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63E" w:rsidRPr="00F4025A" w:rsidRDefault="002C0759">
      <w:pPr>
        <w:widowControl/>
        <w:kinsoku w:val="0"/>
        <w:autoSpaceDE w:val="0"/>
        <w:autoSpaceDN w:val="0"/>
        <w:adjustRightInd w:val="0"/>
        <w:snapToGrid w:val="0"/>
        <w:spacing w:before="107" w:line="224" w:lineRule="auto"/>
        <w:jc w:val="left"/>
        <w:textAlignment w:val="baseline"/>
        <w:rPr>
          <w:rFonts w:ascii="黑体" w:eastAsia="黑体" w:hAnsi="黑体" w:cs="黑体"/>
          <w:snapToGrid w:val="0"/>
          <w:kern w:val="0"/>
          <w:sz w:val="32"/>
          <w:szCs w:val="32"/>
        </w:rPr>
      </w:pPr>
      <w:r w:rsidRPr="00F4025A">
        <w:rPr>
          <w:rFonts w:ascii="黑体" w:eastAsia="黑体" w:hAnsi="黑体" w:cs="黑体"/>
          <w:snapToGrid w:val="0"/>
          <w:kern w:val="0"/>
          <w:sz w:val="32"/>
          <w:szCs w:val="32"/>
        </w:rPr>
        <w:t>附件1</w:t>
      </w:r>
    </w:p>
    <w:p w:rsidR="006C263E" w:rsidRPr="00F4025A" w:rsidRDefault="002C0759">
      <w:pPr>
        <w:widowControl/>
        <w:kinsoku w:val="0"/>
        <w:autoSpaceDE w:val="0"/>
        <w:autoSpaceDN w:val="0"/>
        <w:adjustRightInd w:val="0"/>
        <w:snapToGrid w:val="0"/>
        <w:spacing w:before="107" w:line="360" w:lineRule="auto"/>
        <w:jc w:val="center"/>
        <w:textAlignment w:val="baseline"/>
        <w:rPr>
          <w:rFonts w:ascii="黑体" w:eastAsia="黑体" w:hAnsi="黑体" w:cs="黑体"/>
          <w:snapToGrid w:val="0"/>
          <w:kern w:val="0"/>
          <w:sz w:val="32"/>
          <w:szCs w:val="32"/>
        </w:rPr>
      </w:pPr>
      <w:r w:rsidRPr="00F4025A">
        <w:rPr>
          <w:rFonts w:ascii="黑体" w:eastAsia="黑体" w:hAnsi="黑体" w:cs="黑体" w:hint="eastAsia"/>
          <w:snapToGrid w:val="0"/>
          <w:kern w:val="0"/>
          <w:sz w:val="32"/>
          <w:szCs w:val="32"/>
        </w:rPr>
        <w:t>国家开放大学首届农医类专业教学改革成果评选获奖名单</w:t>
      </w:r>
    </w:p>
    <w:p w:rsidR="006C263E" w:rsidRPr="00F4025A" w:rsidRDefault="002C0759">
      <w:pPr>
        <w:widowControl/>
        <w:kinsoku w:val="0"/>
        <w:autoSpaceDE w:val="0"/>
        <w:autoSpaceDN w:val="0"/>
        <w:adjustRightInd w:val="0"/>
        <w:snapToGrid w:val="0"/>
        <w:spacing w:before="107" w:line="360" w:lineRule="auto"/>
        <w:jc w:val="center"/>
        <w:textAlignment w:val="baseline"/>
        <w:rPr>
          <w:rFonts w:ascii="黑体" w:eastAsia="黑体" w:hAnsi="黑体" w:cs="黑体"/>
          <w:snapToGrid w:val="0"/>
          <w:kern w:val="0"/>
          <w:sz w:val="32"/>
          <w:szCs w:val="32"/>
        </w:rPr>
      </w:pPr>
      <w:r w:rsidRPr="00F4025A">
        <w:rPr>
          <w:rFonts w:ascii="黑体" w:eastAsia="黑体" w:hAnsi="黑体" w:cs="黑体" w:hint="eastAsia"/>
          <w:snapToGrid w:val="0"/>
          <w:kern w:val="0"/>
          <w:sz w:val="32"/>
          <w:szCs w:val="32"/>
        </w:rPr>
        <w:t>一等奖（4个）</w:t>
      </w:r>
    </w:p>
    <w:tbl>
      <w:tblPr>
        <w:tblW w:w="14620" w:type="dxa"/>
        <w:tblLook w:val="04A0" w:firstRow="1" w:lastRow="0" w:firstColumn="1" w:lastColumn="0" w:noHBand="0" w:noVBand="1"/>
      </w:tblPr>
      <w:tblGrid>
        <w:gridCol w:w="580"/>
        <w:gridCol w:w="7779"/>
        <w:gridCol w:w="1761"/>
        <w:gridCol w:w="4500"/>
      </w:tblGrid>
      <w:tr w:rsidR="00F4025A" w:rsidRPr="00F4025A" w:rsidTr="009A2A1A">
        <w:trPr>
          <w:trHeight w:val="62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  <w:szCs w:val="24"/>
              </w:rPr>
              <w:t>成果完成单位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  <w:szCs w:val="24"/>
              </w:rPr>
              <w:t>成果完成人</w:t>
            </w:r>
          </w:p>
        </w:tc>
      </w:tr>
      <w:tr w:rsidR="00F4025A" w:rsidRPr="00F4025A" w:rsidTr="009A2A1A">
        <w:trPr>
          <w:trHeight w:val="62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聚焦临床护理岗位需求，优化开放教育人才培养模式的探索与实践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上海开放大学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 w:rsidP="009A2A1A">
            <w:pPr>
              <w:widowControl/>
              <w:jc w:val="left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陈翠华、张弛、冯佩蓉、王燕、黄娟、翁艳秋</w:t>
            </w:r>
          </w:p>
        </w:tc>
      </w:tr>
      <w:tr w:rsidR="00F4025A" w:rsidRPr="00F4025A" w:rsidTr="009A2A1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福建开放大学农科类专业服务乡村人才振兴的“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4122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”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教学改革集成方案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福建开放大学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祁芳斌、王慰娟、黄林昊、陈叶红、黄丽军、张先佶、李聪慧、林澍</w:t>
            </w:r>
          </w:p>
        </w:tc>
      </w:tr>
      <w:tr w:rsidR="00F4025A" w:rsidRPr="00F4025A" w:rsidTr="009A2A1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医科专业基于多维教学空间的师生共同体构建与实践探索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湖南开放大学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杜芬、龚小红、李丹、张礼宾、王欢</w:t>
            </w:r>
          </w:p>
        </w:tc>
      </w:tr>
      <w:tr w:rsidR="00F4025A" w:rsidRPr="00F4025A" w:rsidTr="009A2A1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 w:rsidP="009A2A1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党建引领，立体推进，</w:t>
            </w:r>
            <w:proofErr w:type="gramStart"/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德技兼修</w:t>
            </w:r>
            <w:proofErr w:type="gramEnd"/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——职业教育与继续教育协同创新在农村带头人培养中的探索与实践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四川开放大学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吕晨钟、余春莲、胡丽、柳菲、</w:t>
            </w:r>
            <w:r w:rsidRPr="00F4025A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芶</w:t>
            </w:r>
            <w:r w:rsidRPr="00F4025A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维、岳茂兰、谭媛</w:t>
            </w:r>
          </w:p>
        </w:tc>
      </w:tr>
    </w:tbl>
    <w:p w:rsidR="006C263E" w:rsidRPr="00F4025A" w:rsidRDefault="002C0759">
      <w:pPr>
        <w:widowControl/>
        <w:kinsoku w:val="0"/>
        <w:autoSpaceDE w:val="0"/>
        <w:autoSpaceDN w:val="0"/>
        <w:adjustRightInd w:val="0"/>
        <w:snapToGrid w:val="0"/>
        <w:spacing w:before="107" w:line="360" w:lineRule="auto"/>
        <w:jc w:val="center"/>
        <w:textAlignment w:val="baseline"/>
        <w:rPr>
          <w:rFonts w:ascii="黑体" w:eastAsia="黑体" w:hAnsi="黑体" w:cs="黑体"/>
          <w:snapToGrid w:val="0"/>
          <w:kern w:val="0"/>
          <w:sz w:val="33"/>
          <w:szCs w:val="33"/>
        </w:rPr>
      </w:pPr>
      <w:r w:rsidRPr="00F4025A">
        <w:rPr>
          <w:rFonts w:ascii="黑体" w:eastAsia="黑体" w:hAnsi="黑体" w:cs="黑体" w:hint="eastAsia"/>
          <w:snapToGrid w:val="0"/>
          <w:kern w:val="0"/>
          <w:sz w:val="33"/>
          <w:szCs w:val="33"/>
        </w:rPr>
        <w:t>二等奖（6个）</w:t>
      </w:r>
    </w:p>
    <w:tbl>
      <w:tblPr>
        <w:tblW w:w="14620" w:type="dxa"/>
        <w:tblLook w:val="04A0" w:firstRow="1" w:lastRow="0" w:firstColumn="1" w:lastColumn="0" w:noHBand="0" w:noVBand="1"/>
      </w:tblPr>
      <w:tblGrid>
        <w:gridCol w:w="580"/>
        <w:gridCol w:w="7212"/>
        <w:gridCol w:w="2328"/>
        <w:gridCol w:w="4500"/>
      </w:tblGrid>
      <w:tr w:rsidR="00F4025A" w:rsidRPr="00F4025A" w:rsidTr="00074DB0">
        <w:trPr>
          <w:trHeight w:val="625"/>
          <w:tblHeader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  <w:szCs w:val="24"/>
              </w:rPr>
              <w:t>成果完成单位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  <w:szCs w:val="24"/>
              </w:rPr>
              <w:t>成果完成人</w:t>
            </w:r>
          </w:p>
        </w:tc>
      </w:tr>
      <w:tr w:rsidR="00F4025A" w:rsidRPr="00F4025A" w:rsidTr="009A2A1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基于“互联网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+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”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创新创业农民大学生人才培养模式创新与实践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浙江开放大学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李芳芳、赵鹂、林夏珍、施蕾芬、吕美萍、王建枫、李苹芳、于华平、蓝泓</w:t>
            </w:r>
          </w:p>
        </w:tc>
      </w:tr>
      <w:tr w:rsidR="00F4025A" w:rsidRPr="00F4025A" w:rsidTr="009A2A1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农民大学生培养“校政双系统融合”教学改革实践与探索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台州开放大学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王焕斌、潘先考、陈松炜、王辉、徐海红</w:t>
            </w:r>
          </w:p>
        </w:tc>
      </w:tr>
      <w:tr w:rsidR="00F4025A" w:rsidRPr="00F4025A" w:rsidTr="009A2A1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六位一体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 xml:space="preserve"> </w:t>
            </w: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四维路径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 xml:space="preserve"> </w:t>
            </w: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安徽开放大学护理学专业</w:t>
            </w:r>
            <w:proofErr w:type="gramStart"/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课程思政“一六四”</w:t>
            </w:r>
            <w:proofErr w:type="gramEnd"/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教学模式的研究与实践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安徽开放大学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高欣、钮佳安、齐笑笑、郁娟、徐峰</w:t>
            </w:r>
          </w:p>
        </w:tc>
      </w:tr>
      <w:tr w:rsidR="00F4025A" w:rsidRPr="00F4025A" w:rsidTr="009A2A1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价值引领、交叉融合、开放共享——护理学专业课程</w:t>
            </w:r>
            <w:proofErr w:type="gramStart"/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思政培养</w:t>
            </w:r>
            <w:proofErr w:type="gramEnd"/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模式探索与实践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安阳广播电视大学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张子涵、王倩、肖振燕、刘芳、马海丽、王曼华、王琳、毛冰萌、王宁、孔园园</w:t>
            </w:r>
          </w:p>
        </w:tc>
      </w:tr>
      <w:tr w:rsidR="00F4025A" w:rsidRPr="00F4025A" w:rsidTr="009A2A1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“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1+3+N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”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乡村振兴创新创业型人才培养模式的构建与实践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湖南开放大学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秦昱、彭瑛、张俐、孙倩婷、温岚</w:t>
            </w:r>
          </w:p>
        </w:tc>
      </w:tr>
      <w:tr w:rsidR="00F4025A" w:rsidRPr="00F4025A" w:rsidTr="009A2A1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基于药学专业网络教学团队“一站式”教学支持服务新模式探索与实践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重庆开放大学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雷琪、田蜜、廖妍、杜小勇、刘言覃、朱华、陈勇</w:t>
            </w:r>
          </w:p>
        </w:tc>
      </w:tr>
    </w:tbl>
    <w:p w:rsidR="006C263E" w:rsidRPr="00F4025A" w:rsidRDefault="002C0759">
      <w:pPr>
        <w:widowControl/>
        <w:kinsoku w:val="0"/>
        <w:autoSpaceDE w:val="0"/>
        <w:autoSpaceDN w:val="0"/>
        <w:adjustRightInd w:val="0"/>
        <w:snapToGrid w:val="0"/>
        <w:spacing w:before="107" w:line="360" w:lineRule="auto"/>
        <w:jc w:val="center"/>
        <w:textAlignment w:val="baseline"/>
        <w:rPr>
          <w:rFonts w:ascii="黑体" w:eastAsia="黑体" w:hAnsi="黑体" w:cs="黑体"/>
          <w:snapToGrid w:val="0"/>
          <w:kern w:val="0"/>
          <w:sz w:val="33"/>
          <w:szCs w:val="33"/>
        </w:rPr>
      </w:pPr>
      <w:r w:rsidRPr="00F4025A">
        <w:rPr>
          <w:rFonts w:ascii="黑体" w:eastAsia="黑体" w:hAnsi="黑体" w:cs="黑体" w:hint="eastAsia"/>
          <w:snapToGrid w:val="0"/>
          <w:kern w:val="0"/>
          <w:sz w:val="33"/>
          <w:szCs w:val="33"/>
        </w:rPr>
        <w:t>三等奖（1</w:t>
      </w:r>
      <w:r w:rsidRPr="00F4025A">
        <w:rPr>
          <w:rFonts w:ascii="黑体" w:eastAsia="黑体" w:hAnsi="黑体" w:cs="黑体"/>
          <w:snapToGrid w:val="0"/>
          <w:kern w:val="0"/>
          <w:sz w:val="33"/>
          <w:szCs w:val="33"/>
        </w:rPr>
        <w:t>0</w:t>
      </w:r>
      <w:r w:rsidRPr="00F4025A">
        <w:rPr>
          <w:rFonts w:ascii="黑体" w:eastAsia="黑体" w:hAnsi="黑体" w:cs="黑体" w:hint="eastAsia"/>
          <w:snapToGrid w:val="0"/>
          <w:kern w:val="0"/>
          <w:sz w:val="33"/>
          <w:szCs w:val="33"/>
        </w:rPr>
        <w:t>个）</w:t>
      </w:r>
    </w:p>
    <w:tbl>
      <w:tblPr>
        <w:tblW w:w="14620" w:type="dxa"/>
        <w:tblLook w:val="04A0" w:firstRow="1" w:lastRow="0" w:firstColumn="1" w:lastColumn="0" w:noHBand="0" w:noVBand="1"/>
      </w:tblPr>
      <w:tblGrid>
        <w:gridCol w:w="580"/>
        <w:gridCol w:w="7560"/>
        <w:gridCol w:w="1980"/>
        <w:gridCol w:w="4500"/>
      </w:tblGrid>
      <w:tr w:rsidR="00F4025A" w:rsidRPr="00F4025A" w:rsidTr="00074DB0">
        <w:trPr>
          <w:trHeight w:val="625"/>
          <w:tblHeader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  <w:szCs w:val="24"/>
              </w:rPr>
              <w:t>成果完成单位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  <w:szCs w:val="24"/>
              </w:rPr>
              <w:t>成果完成人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药学本科“分析化学”</w:t>
            </w:r>
            <w:proofErr w:type="gramStart"/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课程思政案例</w:t>
            </w:r>
            <w:proofErr w:type="gramEnd"/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库建设及教学实践成果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河北开放大学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proofErr w:type="gramStart"/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张硕旭</w:t>
            </w:r>
            <w:proofErr w:type="gramEnd"/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、于瑞雪、刘园园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创新“互联网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+教育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”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 xml:space="preserve">乡村人才培养模式 </w:t>
            </w: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助力三晋乡村人才振兴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山西开放大学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郭丽云、王彤梅、王华、郝卫红、刘刚、宋钰、张永芳、张芳凝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基于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 xml:space="preserve"> </w:t>
            </w: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“五结合”“八育人”理念实践教学模式的改革与实践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运城开放大学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孙迎东、乔文民、席俊芳、王安吉、张武魁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 w:rsidP="00F4025A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守</w:t>
            </w:r>
            <w:proofErr w:type="gramStart"/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正创新</w:t>
            </w:r>
            <w:proofErr w:type="gramEnd"/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 xml:space="preserve"> 知行并进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——</w:t>
            </w:r>
            <w:r w:rsid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“</w:t>
            </w:r>
            <w:r w:rsidR="00F4025A"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乡村振兴人才学历提升计划</w:t>
            </w:r>
            <w:r w:rsid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”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教学改革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泉州开放大学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陈向荣、林春成、李红萍、甘彩云、苏子晨、黄春美、黄章明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政校企协同育人理念下新型高素质农业人才培养模式探索与实践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河南开放大学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李文泽、王倩、刘淑萍、张少伟、刘萱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护理学（本）教学团队“双轮联动一站式教学管理支持服务</w:t>
            </w:r>
            <w:r w:rsid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”</w:t>
            </w: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的研究与实践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河南开放大学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王琳、王倩、王曼华、刘淑萍、张子涵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融合发展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 xml:space="preserve"> </w:t>
            </w: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合作育人——陕西开放大学护理专业</w:t>
            </w:r>
            <w:proofErr w:type="gramStart"/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思政教育</w:t>
            </w:r>
            <w:proofErr w:type="gramEnd"/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实践与探索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陕西开放大学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史永博、刘建中、李亚敏、王玮琨、韩洁、崔文娟、左旭晨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AR技术助力《经济作物栽培》课程教学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西安开放大学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赵涛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“资源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+情感</w:t>
            </w: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”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支持模式在课程教学团队中的应用实践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——</w:t>
            </w: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以甘肃分部《人体生理学》课程教学团队为例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甘肃开放大学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张玉花、吴兰、李爱娟、陆玉红、何迎九、杨世勤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“救死扶伤、甘于奉献”药学专业课程</w:t>
            </w:r>
            <w:proofErr w:type="gramStart"/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思政改革</w:t>
            </w:r>
            <w:proofErr w:type="gramEnd"/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实践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宁夏开放大学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袁婵、郭超、蒋卓言</w:t>
            </w:r>
          </w:p>
        </w:tc>
      </w:tr>
    </w:tbl>
    <w:p w:rsidR="006C263E" w:rsidRPr="00F4025A" w:rsidRDefault="002C0759">
      <w:pPr>
        <w:widowControl/>
        <w:kinsoku w:val="0"/>
        <w:autoSpaceDE w:val="0"/>
        <w:autoSpaceDN w:val="0"/>
        <w:adjustRightInd w:val="0"/>
        <w:snapToGrid w:val="0"/>
        <w:spacing w:before="107" w:line="360" w:lineRule="auto"/>
        <w:jc w:val="center"/>
        <w:textAlignment w:val="baseline"/>
        <w:rPr>
          <w:rFonts w:ascii="黑体" w:eastAsia="黑体" w:hAnsi="黑体" w:cs="黑体"/>
          <w:snapToGrid w:val="0"/>
          <w:kern w:val="0"/>
          <w:sz w:val="33"/>
          <w:szCs w:val="33"/>
        </w:rPr>
      </w:pPr>
      <w:r w:rsidRPr="00F4025A">
        <w:rPr>
          <w:rFonts w:ascii="黑体" w:eastAsia="黑体" w:hAnsi="黑体" w:cs="黑体" w:hint="eastAsia"/>
          <w:snapToGrid w:val="0"/>
          <w:kern w:val="0"/>
          <w:sz w:val="33"/>
          <w:szCs w:val="33"/>
        </w:rPr>
        <w:t>优秀奖（1</w:t>
      </w:r>
      <w:r w:rsidRPr="00F4025A">
        <w:rPr>
          <w:rFonts w:ascii="黑体" w:eastAsia="黑体" w:hAnsi="黑体" w:cs="黑体"/>
          <w:snapToGrid w:val="0"/>
          <w:kern w:val="0"/>
          <w:sz w:val="33"/>
          <w:szCs w:val="33"/>
        </w:rPr>
        <w:t>2</w:t>
      </w:r>
      <w:r w:rsidRPr="00F4025A">
        <w:rPr>
          <w:rFonts w:ascii="黑体" w:eastAsia="黑体" w:hAnsi="黑体" w:cs="黑体" w:hint="eastAsia"/>
          <w:snapToGrid w:val="0"/>
          <w:kern w:val="0"/>
          <w:sz w:val="33"/>
          <w:szCs w:val="33"/>
        </w:rPr>
        <w:t>个）</w:t>
      </w:r>
    </w:p>
    <w:tbl>
      <w:tblPr>
        <w:tblW w:w="14620" w:type="dxa"/>
        <w:tblLook w:val="04A0" w:firstRow="1" w:lastRow="0" w:firstColumn="1" w:lastColumn="0" w:noHBand="0" w:noVBand="1"/>
      </w:tblPr>
      <w:tblGrid>
        <w:gridCol w:w="580"/>
        <w:gridCol w:w="7560"/>
        <w:gridCol w:w="1980"/>
        <w:gridCol w:w="4500"/>
      </w:tblGrid>
      <w:tr w:rsidR="00F4025A" w:rsidRPr="00F4025A" w:rsidTr="00074DB0">
        <w:trPr>
          <w:trHeight w:val="625"/>
          <w:tblHeader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  <w:szCs w:val="24"/>
              </w:rPr>
              <w:t>成果完成单位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  <w:szCs w:val="24"/>
              </w:rPr>
              <w:t>成果完成人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1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“一村一名大学生计划”教学改革与实践赋能乡村振兴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河北开放大学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董伟欣、杜志刚、郑博、贾晋、李东晓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2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乡村振兴战略下“一村一”教学方式及教学管理模式改革的探索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辽宁开放大学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陈万鹏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3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25A" w:rsidRDefault="002C0759">
            <w:pPr>
              <w:widowControl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“粉色勇士”系列直播课建设——</w:t>
            </w:r>
            <w:proofErr w:type="gramStart"/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课程思政视角</w:t>
            </w:r>
            <w:proofErr w:type="gramEnd"/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下《儿科护理学》</w:t>
            </w:r>
          </w:p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教学设计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吉林开放大学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proofErr w:type="gramStart"/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穆井英</w:t>
            </w:r>
            <w:proofErr w:type="gramEnd"/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4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创业背景下农业特色课程建设的研究与实践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浙江开放大学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于华平、赵鹂、林夏珍、蓝泓、王建枫、李苹芳、李芳芳、徐海虹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lastRenderedPageBreak/>
              <w:t>5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面向产业发展，校企融合创新 安徽开放大学——黄山光明茶业有限公司校企合作实践教学基地的建设与实践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安徽开放大学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齐笑笑、胡玲、魏海林、毕云凤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6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示范·融合·创先——乡村振兴视域下福建开放大学农科类专业课程育人的联动体系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福建开放大学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黄林昊、孔敏、祁芳斌、罗向阳、李聪慧、王慰娟、陈叶红、张先佶、林澍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7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双引擎、三平台、四融合——开放教育药学专业实践能力培养新模式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武汉开放大学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徐超、张毅、石彬、阮建兵、朱伶俐、李倩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8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“德政润学、</w:t>
            </w:r>
            <w:proofErr w:type="gramStart"/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研</w:t>
            </w:r>
            <w:proofErr w:type="gramEnd"/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赛促教”医药专业类“四融四化”人才培养模式研究与实践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武汉开放大学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陈春霞、魏来、阮建兵、李倩、石彬、林敏、张婷、张毅、吴旭乾、朱伶俐、任靓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9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综合激励模型在线上、线下教学及教学管理中的运用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四川开放大学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龚静、吕晨钟、戴建峰、宁珂雪、余春莲、李湘华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10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《养殖业基础》课程“立德铸魂、理实一体”教学改革与实践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四川开放大学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余春莲、刘美岑、赵燕飞、龚静、胡丽、岳茂兰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11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“以产导教、以</w:t>
            </w:r>
            <w:proofErr w:type="gramStart"/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研</w:t>
            </w:r>
            <w:proofErr w:type="gramEnd"/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促学、以德育人”的药学专业教学改革与实践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陕西开放大学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李亚敏、史永博、刘建中、翟彩宁、田文欣</w:t>
            </w:r>
          </w:p>
        </w:tc>
      </w:tr>
      <w:tr w:rsidR="00F4025A" w:rsidRPr="00F4025A">
        <w:trPr>
          <w:trHeight w:val="6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12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《传染病护理学》全网化学习教学改革探索与研究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新疆开放大学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63E" w:rsidRPr="00F4025A" w:rsidRDefault="002C0759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F4025A">
              <w:rPr>
                <w:rFonts w:ascii="仿宋_GB2312" w:eastAsia="仿宋_GB2312" w:hAnsi="仿宋_GB2312" w:hint="eastAsia"/>
                <w:sz w:val="24"/>
                <w:szCs w:val="24"/>
              </w:rPr>
              <w:t>胡小敏</w:t>
            </w:r>
          </w:p>
        </w:tc>
      </w:tr>
    </w:tbl>
    <w:p w:rsidR="006C263E" w:rsidRPr="00F4025A" w:rsidRDefault="006C263E" w:rsidP="00FC4B55">
      <w:pPr>
        <w:widowControl/>
        <w:kinsoku w:val="0"/>
        <w:autoSpaceDE w:val="0"/>
        <w:autoSpaceDN w:val="0"/>
        <w:adjustRightInd w:val="0"/>
        <w:snapToGrid w:val="0"/>
        <w:spacing w:before="107" w:line="20" w:lineRule="exact"/>
        <w:jc w:val="left"/>
        <w:textAlignment w:val="baseline"/>
        <w:rPr>
          <w:rFonts w:hint="eastAsia"/>
        </w:rPr>
      </w:pPr>
      <w:bookmarkStart w:id="0" w:name="_GoBack"/>
      <w:bookmarkEnd w:id="0"/>
    </w:p>
    <w:sectPr w:rsidR="006C263E" w:rsidRPr="00F4025A" w:rsidSect="00FC4B55">
      <w:footerReference w:type="default" r:id="rId7"/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A77" w:rsidRDefault="00C23A77">
      <w:r>
        <w:separator/>
      </w:r>
    </w:p>
  </w:endnote>
  <w:endnote w:type="continuationSeparator" w:id="0">
    <w:p w:rsidR="00C23A77" w:rsidRDefault="00C23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053312"/>
      <w:docPartObj>
        <w:docPartGallery w:val="Page Numbers (Bottom of Page)"/>
        <w:docPartUnique/>
      </w:docPartObj>
    </w:sdtPr>
    <w:sdtEndPr/>
    <w:sdtContent>
      <w:p w:rsidR="00F92E93" w:rsidRDefault="00F92E9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B55" w:rsidRPr="00FC4B55">
          <w:rPr>
            <w:noProof/>
            <w:lang w:val="zh-CN"/>
          </w:rPr>
          <w:t>1</w:t>
        </w:r>
        <w:r>
          <w:fldChar w:fldCharType="end"/>
        </w:r>
      </w:p>
    </w:sdtContent>
  </w:sdt>
  <w:p w:rsidR="00F92E93" w:rsidRDefault="00F92E9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A77" w:rsidRDefault="00C23A77">
      <w:r>
        <w:separator/>
      </w:r>
    </w:p>
  </w:footnote>
  <w:footnote w:type="continuationSeparator" w:id="0">
    <w:p w:rsidR="00C23A77" w:rsidRDefault="00C23A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2NDJmMDZiZTM0MTQ2MTllYzE3NjVhYjcyODM1OTEifQ=="/>
  </w:docVars>
  <w:rsids>
    <w:rsidRoot w:val="00E24A23"/>
    <w:rsid w:val="00005F50"/>
    <w:rsid w:val="00041697"/>
    <w:rsid w:val="00070235"/>
    <w:rsid w:val="00074DB0"/>
    <w:rsid w:val="00077A6B"/>
    <w:rsid w:val="000943C3"/>
    <w:rsid w:val="000A54AA"/>
    <w:rsid w:val="000F0034"/>
    <w:rsid w:val="00105FF0"/>
    <w:rsid w:val="00147568"/>
    <w:rsid w:val="00170775"/>
    <w:rsid w:val="001802E1"/>
    <w:rsid w:val="001A2AEB"/>
    <w:rsid w:val="001A490F"/>
    <w:rsid w:val="001A5295"/>
    <w:rsid w:val="001F19C4"/>
    <w:rsid w:val="001F2308"/>
    <w:rsid w:val="001F5151"/>
    <w:rsid w:val="00201A5A"/>
    <w:rsid w:val="00246D09"/>
    <w:rsid w:val="00261F7E"/>
    <w:rsid w:val="00262446"/>
    <w:rsid w:val="00274D2B"/>
    <w:rsid w:val="00294537"/>
    <w:rsid w:val="0029747E"/>
    <w:rsid w:val="002A1977"/>
    <w:rsid w:val="002A1AAA"/>
    <w:rsid w:val="002C0759"/>
    <w:rsid w:val="002D1FCD"/>
    <w:rsid w:val="002F6431"/>
    <w:rsid w:val="003256E8"/>
    <w:rsid w:val="00325813"/>
    <w:rsid w:val="00352A61"/>
    <w:rsid w:val="003C4006"/>
    <w:rsid w:val="003C7C3B"/>
    <w:rsid w:val="003E3636"/>
    <w:rsid w:val="00401B2F"/>
    <w:rsid w:val="004409D2"/>
    <w:rsid w:val="00475AF4"/>
    <w:rsid w:val="00492AA4"/>
    <w:rsid w:val="00494959"/>
    <w:rsid w:val="004E19B0"/>
    <w:rsid w:val="005060AD"/>
    <w:rsid w:val="00513EF8"/>
    <w:rsid w:val="0053146D"/>
    <w:rsid w:val="00540C03"/>
    <w:rsid w:val="00541A49"/>
    <w:rsid w:val="00547967"/>
    <w:rsid w:val="005C50AD"/>
    <w:rsid w:val="005D1652"/>
    <w:rsid w:val="00602F84"/>
    <w:rsid w:val="00603307"/>
    <w:rsid w:val="00620507"/>
    <w:rsid w:val="00622600"/>
    <w:rsid w:val="0062460A"/>
    <w:rsid w:val="00625A33"/>
    <w:rsid w:val="006558B6"/>
    <w:rsid w:val="006842E6"/>
    <w:rsid w:val="00684789"/>
    <w:rsid w:val="00692EF6"/>
    <w:rsid w:val="006B2DE8"/>
    <w:rsid w:val="006C263E"/>
    <w:rsid w:val="006C2FD9"/>
    <w:rsid w:val="006C473B"/>
    <w:rsid w:val="006D5623"/>
    <w:rsid w:val="0073078B"/>
    <w:rsid w:val="00766637"/>
    <w:rsid w:val="007704B7"/>
    <w:rsid w:val="00791FA9"/>
    <w:rsid w:val="007A7A66"/>
    <w:rsid w:val="007B14A5"/>
    <w:rsid w:val="007B317B"/>
    <w:rsid w:val="007B6F18"/>
    <w:rsid w:val="007C7DB9"/>
    <w:rsid w:val="007E47FE"/>
    <w:rsid w:val="007E792D"/>
    <w:rsid w:val="00807FB4"/>
    <w:rsid w:val="0082008B"/>
    <w:rsid w:val="0083572F"/>
    <w:rsid w:val="00846D79"/>
    <w:rsid w:val="00874F52"/>
    <w:rsid w:val="0088513E"/>
    <w:rsid w:val="00897FD2"/>
    <w:rsid w:val="008A2004"/>
    <w:rsid w:val="008B6A23"/>
    <w:rsid w:val="008F2D62"/>
    <w:rsid w:val="009452B9"/>
    <w:rsid w:val="0099211F"/>
    <w:rsid w:val="009A2A1A"/>
    <w:rsid w:val="00A02787"/>
    <w:rsid w:val="00A16DA3"/>
    <w:rsid w:val="00A176D1"/>
    <w:rsid w:val="00A260C4"/>
    <w:rsid w:val="00A3688F"/>
    <w:rsid w:val="00A425B6"/>
    <w:rsid w:val="00A77C4C"/>
    <w:rsid w:val="00A9688B"/>
    <w:rsid w:val="00AC0959"/>
    <w:rsid w:val="00AC1B89"/>
    <w:rsid w:val="00AD0346"/>
    <w:rsid w:val="00AE56EF"/>
    <w:rsid w:val="00B21A7F"/>
    <w:rsid w:val="00B36901"/>
    <w:rsid w:val="00B559A6"/>
    <w:rsid w:val="00B65079"/>
    <w:rsid w:val="00B82A27"/>
    <w:rsid w:val="00BD2291"/>
    <w:rsid w:val="00BD6A3A"/>
    <w:rsid w:val="00BD7233"/>
    <w:rsid w:val="00C070AC"/>
    <w:rsid w:val="00C23A77"/>
    <w:rsid w:val="00C254A8"/>
    <w:rsid w:val="00C26219"/>
    <w:rsid w:val="00C270BD"/>
    <w:rsid w:val="00C33A24"/>
    <w:rsid w:val="00CB5D43"/>
    <w:rsid w:val="00CB5EBD"/>
    <w:rsid w:val="00CE79B2"/>
    <w:rsid w:val="00CF446A"/>
    <w:rsid w:val="00D057BB"/>
    <w:rsid w:val="00D23901"/>
    <w:rsid w:val="00D36FF2"/>
    <w:rsid w:val="00D74D9F"/>
    <w:rsid w:val="00D9171B"/>
    <w:rsid w:val="00D971E4"/>
    <w:rsid w:val="00DC65ED"/>
    <w:rsid w:val="00DD14D5"/>
    <w:rsid w:val="00DD2810"/>
    <w:rsid w:val="00E24A23"/>
    <w:rsid w:val="00EC6B29"/>
    <w:rsid w:val="00ED1DA3"/>
    <w:rsid w:val="00F10D84"/>
    <w:rsid w:val="00F16DAF"/>
    <w:rsid w:val="00F4025A"/>
    <w:rsid w:val="00F7175C"/>
    <w:rsid w:val="00F71920"/>
    <w:rsid w:val="00F92E93"/>
    <w:rsid w:val="00FB4825"/>
    <w:rsid w:val="00FC4B55"/>
    <w:rsid w:val="00FC78B3"/>
    <w:rsid w:val="00FE594B"/>
    <w:rsid w:val="00FE63F9"/>
    <w:rsid w:val="00FE7079"/>
    <w:rsid w:val="00FF148A"/>
    <w:rsid w:val="00FF57A6"/>
    <w:rsid w:val="0D927FE1"/>
    <w:rsid w:val="1D384EF4"/>
    <w:rsid w:val="1EAF2075"/>
    <w:rsid w:val="22097CEF"/>
    <w:rsid w:val="28235FAE"/>
    <w:rsid w:val="335E60EC"/>
    <w:rsid w:val="3F5C54AA"/>
    <w:rsid w:val="44305883"/>
    <w:rsid w:val="455530C7"/>
    <w:rsid w:val="45DD7344"/>
    <w:rsid w:val="46C978C9"/>
    <w:rsid w:val="4D7F5185"/>
    <w:rsid w:val="59B47F65"/>
    <w:rsid w:val="6AEB57B0"/>
    <w:rsid w:val="7AB83901"/>
    <w:rsid w:val="7B89704B"/>
    <w:rsid w:val="7DAC7C9B"/>
    <w:rsid w:val="7E303D1A"/>
    <w:rsid w:val="7F72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F929A"/>
  <w15:docId w15:val="{230181B8-19C6-4C84-8ECB-97303A2B8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a6"/>
    <w:semiHidden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0"/>
      <w:szCs w:val="3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</w:rPr>
  </w:style>
  <w:style w:type="character" w:customStyle="1" w:styleId="a6">
    <w:name w:val="正文文本 字符"/>
    <w:basedOn w:val="a0"/>
    <w:link w:val="a5"/>
    <w:semiHidden/>
    <w:qFormat/>
    <w:rPr>
      <w:rFonts w:ascii="仿宋" w:eastAsia="仿宋" w:hAnsi="仿宋" w:cs="仿宋"/>
      <w:snapToGrid w:val="0"/>
      <w:color w:val="000000"/>
      <w:kern w:val="0"/>
      <w:sz w:val="30"/>
      <w:szCs w:val="30"/>
      <w:lang w:eastAsia="en-US"/>
    </w:rPr>
  </w:style>
  <w:style w:type="table" w:customStyle="1" w:styleId="TableNormal">
    <w:name w:val="Table Normal"/>
    <w:semiHidden/>
    <w:unhideWhenUsed/>
    <w:qFormat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24"/>
      <w:szCs w:val="24"/>
      <w:lang w:eastAsia="en-US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F763B-9783-4644-BE12-6DA519864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王亚亚</dc:creator>
  <cp:lastModifiedBy>邵丹丹</cp:lastModifiedBy>
  <cp:revision>8</cp:revision>
  <cp:lastPrinted>2023-10-30T01:19:00Z</cp:lastPrinted>
  <dcterms:created xsi:type="dcterms:W3CDTF">2023-10-30T08:16:00Z</dcterms:created>
  <dcterms:modified xsi:type="dcterms:W3CDTF">2023-10-30T08:26:00Z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A4E0610BD8FF4D4A9948F59093A91EF7_12</vt:lpwstr>
  </property>
</Properties>
</file>